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Lustria" w:cs="Lustria" w:eastAsia="Lustria" w:hAnsi="Lustria"/>
          <w:b w:val="1"/>
          <w:sz w:val="36"/>
          <w:szCs w:val="36"/>
        </w:rPr>
      </w:pPr>
      <w:r w:rsidDel="00000000" w:rsidR="00000000" w:rsidRPr="00000000">
        <w:rPr>
          <w:rFonts w:ascii="Lustria" w:cs="Lustria" w:eastAsia="Lustria" w:hAnsi="Lustria"/>
          <w:b w:val="1"/>
          <w:sz w:val="36"/>
          <w:szCs w:val="36"/>
          <w:rtl w:val="0"/>
        </w:rPr>
        <w:t xml:space="preserve">The Men of 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ΦΔΣ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1" w:line="240" w:lineRule="auto"/>
        <w:ind w:left="4305" w:firstLine="0"/>
        <w:rPr>
          <w:sz w:val="55"/>
          <w:szCs w:val="55"/>
        </w:rPr>
      </w:pPr>
      <w:r w:rsidDel="00000000" w:rsidR="00000000" w:rsidRPr="00000000">
        <w:rPr>
          <w:sz w:val="55"/>
          <w:szCs w:val="55"/>
        </w:rPr>
        <w:drawing>
          <wp:inline distB="19050" distT="19050" distL="19050" distR="19050">
            <wp:extent cx="763524" cy="1024128"/>
            <wp:effectExtent b="0" l="0" r="0" t="0"/>
            <wp:docPr descr="A person with white hair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erson with white hair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1024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The Byron E. Morris ‘54 Foundation  </w:t>
      </w:r>
    </w:p>
    <w:p w:rsidR="00000000" w:rsidDel="00000000" w:rsidP="00000000" w:rsidRDefault="00000000" w:rsidRPr="00000000" w14:paraId="00000004">
      <w:pPr>
        <w:widowControl w:val="0"/>
        <w:spacing w:before="404" w:line="240" w:lineRule="auto"/>
        <w:ind w:left="43" w:right="11" w:firstLine="0"/>
        <w:jc w:val="center"/>
        <w:rPr>
          <w:rFonts w:ascii="Lustria" w:cs="Lustria" w:eastAsia="Lustria" w:hAnsi="Lustria"/>
          <w:b w:val="1"/>
          <w:sz w:val="36"/>
          <w:szCs w:val="36"/>
        </w:rPr>
      </w:pPr>
      <w:r w:rsidDel="00000000" w:rsidR="00000000" w:rsidRPr="00000000">
        <w:rPr>
          <w:rFonts w:ascii="Lustria" w:cs="Lustria" w:eastAsia="Lustria" w:hAnsi="Lustria"/>
          <w:b w:val="1"/>
          <w:sz w:val="36"/>
          <w:szCs w:val="36"/>
          <w:u w:val="single"/>
          <w:rtl w:val="0"/>
        </w:rPr>
        <w:t xml:space="preserve">*** Please Return this Form </w:t>
      </w:r>
      <w:r w:rsidDel="00000000" w:rsidR="00000000" w:rsidRPr="00000000">
        <w:rPr>
          <w:rFonts w:ascii="Lustria" w:cs="Lustria" w:eastAsia="Lustria" w:hAnsi="Lustria"/>
          <w:b w:val="1"/>
          <w:sz w:val="36"/>
          <w:szCs w:val="36"/>
          <w:u w:val="single"/>
          <w:rtl w:val="0"/>
        </w:rPr>
        <w:t xml:space="preserve">Before July 1, 2025 </w:t>
      </w:r>
      <w:r w:rsidDel="00000000" w:rsidR="00000000" w:rsidRPr="00000000">
        <w:rPr>
          <w:rFonts w:ascii="Lustria" w:cs="Lustria" w:eastAsia="Lustria" w:hAnsi="Lustria"/>
          <w:b w:val="1"/>
          <w:sz w:val="36"/>
          <w:szCs w:val="36"/>
          <w:u w:val="single"/>
          <w:rtl w:val="0"/>
        </w:rPr>
        <w:t xml:space="preserve">***</w:t>
      </w:r>
      <w:r w:rsidDel="00000000" w:rsidR="00000000" w:rsidRPr="00000000">
        <w:rPr>
          <w:rFonts w:ascii="Lustria" w:cs="Lustria" w:eastAsia="Lustria" w:hAnsi="Lustria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widowControl w:val="0"/>
        <w:spacing w:before="434" w:line="240" w:lineRule="auto"/>
        <w:ind w:left="6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u w:val="single"/>
          <w:rtl w:val="0"/>
        </w:rPr>
        <w:t xml:space="preserve">Friday Evening Party July 18th – $30</w:t>
      </w:r>
      <w:r w:rsidDel="00000000" w:rsidR="00000000" w:rsidRPr="00000000">
        <w:rPr>
          <w:rFonts w:ascii="Lustria" w:cs="Lustria" w:eastAsia="Lustria" w:hAnsi="Lustri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($35 after 7/1/2024)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174" w:line="231" w:lineRule="auto"/>
        <w:ind w:left="25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Coccia House Pizza / Pool Party at TJ Landes’ Home in Wooster! ($35 attendee)  </w:t>
      </w:r>
    </w:p>
    <w:p w:rsidR="00000000" w:rsidDel="00000000" w:rsidP="00000000" w:rsidRDefault="00000000" w:rsidRPr="00000000" w14:paraId="00000007">
      <w:pPr>
        <w:widowControl w:val="0"/>
        <w:spacing w:before="263" w:line="240" w:lineRule="auto"/>
        <w:ind w:left="4" w:right="-349" w:hanging="366"/>
        <w:rPr>
          <w:rFonts w:ascii="Lustria" w:cs="Lustria" w:eastAsia="Lustria" w:hAnsi="Lustria"/>
          <w:b w:val="1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u w:val="single"/>
          <w:rtl w:val="0"/>
        </w:rPr>
        <w:t xml:space="preserve">Saturday Golf, Cocktails &amp; Dinner July 19th - $135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($150 after 7/1/2024) </w:t>
      </w:r>
    </w:p>
    <w:p w:rsidR="00000000" w:rsidDel="00000000" w:rsidP="00000000" w:rsidRDefault="00000000" w:rsidRPr="00000000" w14:paraId="00000008">
      <w:pPr>
        <w:widowControl w:val="0"/>
        <w:spacing w:before="263" w:line="240" w:lineRule="auto"/>
        <w:ind w:left="14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Lustria" w:cs="Lustria" w:eastAsia="Lustria" w:hAnsi="Lustria"/>
          <w:sz w:val="24"/>
          <w:szCs w:val="24"/>
          <w:u w:val="single"/>
          <w:rtl w:val="0"/>
        </w:rPr>
        <w:t xml:space="preserve">will be playing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golf in the 36th Annual Delt Golf Outing. ($135 per golfer, includes Dinner) 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4" w:right="-349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If possible, I would like my foursome to include: 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96" w:line="240" w:lineRule="auto"/>
        <w:ind w:left="720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_____________________________ 2) ___________________________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349" w:hanging="366"/>
        <w:rPr>
          <w:rFonts w:ascii="Lustria" w:cs="Lustria" w:eastAsia="Lustria" w:hAnsi="Lustria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I am interested in getting to know Delts from other years or eras and would like to enter the blind draw.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(*Note: All entrance forms received after July 1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 will be entered in the blind draw.)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96" w:line="240" w:lineRule="auto"/>
        <w:ind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349" w:hanging="366"/>
        <w:rPr>
          <w:rFonts w:ascii="Lustria" w:cs="Lustria" w:eastAsia="Lustria" w:hAnsi="Lustria"/>
          <w:b w:val="1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u w:val="single"/>
          <w:rtl w:val="0"/>
        </w:rPr>
        <w:t xml:space="preserve">Steak Dinner Only July 20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u w:val="single"/>
          <w:rtl w:val="0"/>
        </w:rPr>
        <w:t xml:space="preserve">, Non-Golfers Only!! - $50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($55 after 6/15/2023)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349" w:hanging="366"/>
        <w:rPr>
          <w:rFonts w:ascii="Lustria" w:cs="Lustria" w:eastAsia="Lustria" w:hAnsi="Lustri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58" w:lineRule="auto"/>
        <w:ind w:left="28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I will attend the Dinner and Cocktail Hour ($50/ Non-Golfing Adults, $25/Child under 18)  </w:t>
      </w:r>
    </w:p>
    <w:p w:rsidR="00000000" w:rsidDel="00000000" w:rsidP="00000000" w:rsidRDefault="00000000" w:rsidRPr="00000000" w14:paraId="00000011">
      <w:pPr>
        <w:widowControl w:val="0"/>
        <w:spacing w:before="195" w:line="240" w:lineRule="auto"/>
        <w:ind w:left="5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My 2025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ΦΔΣ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 Outing Payment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$_________________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95" w:line="240" w:lineRule="auto"/>
        <w:ind w:left="5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My 2025 By Morris Foundation Donation </w:t>
      </w:r>
      <w:r w:rsidDel="00000000" w:rsidR="00000000" w:rsidRPr="00000000">
        <w:rPr>
          <w:rFonts w:ascii="Lustria" w:cs="Lustria" w:eastAsia="Lustria" w:hAnsi="Lustria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$ ____________________  </w:t>
      </w:r>
    </w:p>
    <w:p w:rsidR="00000000" w:rsidDel="00000000" w:rsidP="00000000" w:rsidRDefault="00000000" w:rsidRPr="00000000" w14:paraId="00000013">
      <w:pPr>
        <w:widowControl w:val="0"/>
        <w:spacing w:before="195" w:line="240" w:lineRule="auto"/>
        <w:ind w:left="5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5" w:right="-349" w:hanging="366"/>
        <w:jc w:val="center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u w:val="single"/>
          <w:rtl w:val="0"/>
        </w:rPr>
        <w:t xml:space="preserve">My Personal Contact Information 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3"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Name: __________________________________________________ Class of _________ 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346" w:hanging="360"/>
        <w:jc w:val="center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Email: _________________________ Ph# _________________________ </w:t>
      </w:r>
    </w:p>
    <w:p w:rsidR="00000000" w:rsidDel="00000000" w:rsidP="00000000" w:rsidRDefault="00000000" w:rsidRPr="00000000" w14:paraId="00000017">
      <w:pPr>
        <w:widowControl w:val="0"/>
        <w:spacing w:before="431" w:line="240" w:lineRule="auto"/>
        <w:ind w:right="-349" w:hanging="366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Return This Form and </w:t>
      </w:r>
      <w:r w:rsidDel="00000000" w:rsidR="00000000" w:rsidRPr="00000000">
        <w:rPr>
          <w:rFonts w:ascii="Lustria" w:cs="Lustria" w:eastAsia="Lustria" w:hAnsi="Lustria"/>
          <w:sz w:val="24"/>
          <w:szCs w:val="24"/>
          <w:u w:val="single"/>
          <w:rtl w:val="0"/>
        </w:rPr>
        <w:t xml:space="preserve">Please Make Checks Payable to</w:t>
      </w: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Lustria" w:cs="Lustria" w:eastAsia="Lustria" w:hAnsi="Lustria"/>
          <w:b w:val="1"/>
          <w:sz w:val="24"/>
          <w:szCs w:val="24"/>
          <w:rtl w:val="0"/>
        </w:rPr>
        <w:t xml:space="preserve">The Byron Morris Foundation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349" w:hanging="366"/>
        <w:jc w:val="center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The Byron Morris Foundation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349" w:hanging="366"/>
        <w:jc w:val="center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c/o: Andrew Nicholson, Treasurer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349" w:hanging="366"/>
        <w:jc w:val="center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280 S. Smyser Rd.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349" w:hanging="366"/>
        <w:jc w:val="center"/>
        <w:rPr/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Wooster OH 44691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Lustri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